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99" w:rsidRPr="00C11D99" w:rsidRDefault="00C11D9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D99">
        <w:rPr>
          <w:rFonts w:ascii="Arial" w:hAnsi="Arial" w:cs="Arial"/>
          <w:b/>
          <w:bCs/>
        </w:rPr>
        <w:t>MORONGO BASIN TRANSIT AUTHORITY</w:t>
      </w:r>
    </w:p>
    <w:p w:rsidR="00C11D99" w:rsidRPr="00C11D99" w:rsidRDefault="007D78F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ADDENDUM NO. 2</w:t>
      </w:r>
    </w:p>
    <w:p w:rsidR="00C11D99" w:rsidRPr="00C11D99" w:rsidRDefault="00BC6ECE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Vehicle RFP #18-01</w:t>
      </w:r>
    </w:p>
    <w:p w:rsidR="00C11D99" w:rsidRDefault="00C11D9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D99">
        <w:rPr>
          <w:rFonts w:ascii="Arial" w:hAnsi="Arial" w:cs="Arial"/>
          <w:b/>
          <w:bCs/>
        </w:rPr>
        <w:t xml:space="preserve">Date Issued: </w:t>
      </w:r>
      <w:r w:rsidR="007D78F9">
        <w:rPr>
          <w:rFonts w:ascii="Arial" w:hAnsi="Arial" w:cs="Arial"/>
          <w:b/>
          <w:bCs/>
        </w:rPr>
        <w:t>September 14, 2018</w:t>
      </w:r>
    </w:p>
    <w:p w:rsidR="00AB3136" w:rsidRPr="00C11D99" w:rsidRDefault="00AB3136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1D99" w:rsidRPr="00C11D99" w:rsidRDefault="00C11D99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4186" w:rsidRDefault="00C11D99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The following clarifications, amendments, additions, deletions, revisions and/or modifications form a part of th</w:t>
      </w:r>
      <w:r w:rsidR="0017668F" w:rsidRPr="00CA2001">
        <w:rPr>
          <w:rFonts w:ascii="Arial" w:hAnsi="Arial" w:cs="Arial"/>
        </w:rPr>
        <w:t>e d</w:t>
      </w:r>
      <w:r w:rsidRPr="00CA2001">
        <w:rPr>
          <w:rFonts w:ascii="Arial" w:hAnsi="Arial" w:cs="Arial"/>
        </w:rPr>
        <w:t xml:space="preserve">ocuments, and change original or previously issued documents only in the manner and to the </w:t>
      </w:r>
      <w:r w:rsidR="00BC6ECE">
        <w:rPr>
          <w:rFonts w:ascii="Arial" w:hAnsi="Arial" w:cs="Arial"/>
        </w:rPr>
        <w:t xml:space="preserve">extent stated. The contract </w:t>
      </w:r>
      <w:r w:rsidRPr="00CA2001">
        <w:rPr>
          <w:rFonts w:ascii="Arial" w:hAnsi="Arial" w:cs="Arial"/>
        </w:rPr>
        <w:t xml:space="preserve">price shall reflect all addendum changes and </w:t>
      </w:r>
      <w:r w:rsidR="00BC6ECE">
        <w:rPr>
          <w:rFonts w:ascii="Arial" w:hAnsi="Arial" w:cs="Arial"/>
          <w:bCs/>
        </w:rPr>
        <w:t>each proposer submit with the p</w:t>
      </w:r>
      <w:r w:rsidRPr="00CA2001">
        <w:rPr>
          <w:rFonts w:ascii="Arial" w:hAnsi="Arial" w:cs="Arial"/>
          <w:bCs/>
        </w:rPr>
        <w:t>roposal, a copy of this Addendum</w:t>
      </w:r>
      <w:r w:rsidRPr="00CA2001">
        <w:rPr>
          <w:rFonts w:ascii="Arial" w:hAnsi="Arial" w:cs="Arial"/>
        </w:rPr>
        <w:t>.</w:t>
      </w:r>
      <w:r w:rsidR="00DC431D" w:rsidRPr="00CA2001">
        <w:rPr>
          <w:rFonts w:ascii="Arial" w:hAnsi="Arial" w:cs="Arial"/>
        </w:rPr>
        <w:t xml:space="preserve"> </w:t>
      </w:r>
    </w:p>
    <w:p w:rsidR="00CA2001" w:rsidRPr="00CA2001" w:rsidRDefault="00CA2001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5EC7" w:rsidRPr="00CA2001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Item</w:t>
      </w:r>
      <w:r w:rsidR="00BC6ECE">
        <w:rPr>
          <w:rFonts w:ascii="Arial" w:hAnsi="Arial" w:cs="Arial"/>
        </w:rPr>
        <w:t xml:space="preserve">s requested by proposers </w:t>
      </w:r>
      <w:r w:rsidRPr="00CA2001">
        <w:rPr>
          <w:rFonts w:ascii="Arial" w:hAnsi="Arial" w:cs="Arial"/>
        </w:rPr>
        <w:t>in the RFP’s approved equal and request for comment perio</w:t>
      </w:r>
      <w:r w:rsidR="00CA2001">
        <w:rPr>
          <w:rFonts w:ascii="Arial" w:hAnsi="Arial" w:cs="Arial"/>
        </w:rPr>
        <w:t>d that are not addressed by</w:t>
      </w:r>
      <w:r w:rsidRPr="00CA2001">
        <w:rPr>
          <w:rFonts w:ascii="Arial" w:hAnsi="Arial" w:cs="Arial"/>
        </w:rPr>
        <w:t xml:space="preserve"> addendum </w:t>
      </w:r>
      <w:r w:rsidR="00D21925">
        <w:rPr>
          <w:rFonts w:ascii="Arial" w:hAnsi="Arial" w:cs="Arial"/>
        </w:rPr>
        <w:t xml:space="preserve">or included by reference </w:t>
      </w:r>
      <w:r w:rsidRPr="00CA2001">
        <w:rPr>
          <w:rFonts w:ascii="Arial" w:hAnsi="Arial" w:cs="Arial"/>
        </w:rPr>
        <w:t>are to be considered denied.</w:t>
      </w:r>
    </w:p>
    <w:p w:rsidR="00215EC7" w:rsidRPr="00CA2001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5EC7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MBTA</w:t>
      </w:r>
      <w:r w:rsidR="00BC6ECE">
        <w:rPr>
          <w:rFonts w:ascii="Arial" w:hAnsi="Arial" w:cs="Arial"/>
        </w:rPr>
        <w:t xml:space="preserve"> revises and reissues RFP #18-01</w:t>
      </w:r>
      <w:r w:rsidRPr="00CA2001">
        <w:rPr>
          <w:rFonts w:ascii="Arial" w:hAnsi="Arial" w:cs="Arial"/>
        </w:rPr>
        <w:t xml:space="preserve"> as follows:</w:t>
      </w:r>
    </w:p>
    <w:p w:rsidR="0090441C" w:rsidRDefault="0090441C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24A72" w:rsidRPr="00424A72" w:rsidRDefault="00424A72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24A72">
        <w:rPr>
          <w:rFonts w:ascii="Arial" w:hAnsi="Arial" w:cs="Arial"/>
          <w:b/>
        </w:rPr>
        <w:t>Revisions to RFP commercial terms</w:t>
      </w:r>
    </w:p>
    <w:p w:rsidR="00C11D99" w:rsidRPr="00424A72" w:rsidRDefault="00C11D99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C0BB8" w:rsidRDefault="007D78F9" w:rsidP="00C11D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Section NR 2, page 5. Proposal Submission due date is revised to</w:t>
      </w:r>
      <w:r w:rsidRPr="0008257A">
        <w:rPr>
          <w:rFonts w:ascii="Arial" w:hAnsi="Arial" w:cs="Arial"/>
          <w:b/>
        </w:rPr>
        <w:t xml:space="preserve"> Friday, October 12, 2018 at 11 am. </w:t>
      </w:r>
      <w:r>
        <w:rPr>
          <w:rFonts w:ascii="Arial" w:hAnsi="Arial" w:cs="Arial"/>
        </w:rPr>
        <w:t xml:space="preserve">All other submission requirements </w:t>
      </w:r>
      <w:r w:rsidR="0008257A">
        <w:rPr>
          <w:rFonts w:ascii="Arial" w:hAnsi="Arial" w:cs="Arial"/>
        </w:rPr>
        <w:t xml:space="preserve">including place of submission </w:t>
      </w:r>
      <w:r>
        <w:rPr>
          <w:rFonts w:ascii="Arial" w:hAnsi="Arial" w:cs="Arial"/>
        </w:rPr>
        <w:t xml:space="preserve">remain the same. </w:t>
      </w:r>
    </w:p>
    <w:p w:rsidR="007D78F9" w:rsidRDefault="007D78F9" w:rsidP="00C11D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NR 2, #3, page 5. Clarification statement. MBTA reiterates that hardcopy proposals are to be submitted per vehicle proposed separately as described in NR2, however the submissions may be combined electronically in a single USB drive with file folders marked and labeled. CNG and diesel variants of the same bus model </w:t>
      </w:r>
      <w:r w:rsidR="00B355C2">
        <w:rPr>
          <w:rFonts w:ascii="Arial" w:hAnsi="Arial" w:cs="Arial"/>
        </w:rPr>
        <w:t xml:space="preserve">are not considered </w:t>
      </w:r>
      <w:r>
        <w:rPr>
          <w:rFonts w:ascii="Arial" w:hAnsi="Arial" w:cs="Arial"/>
        </w:rPr>
        <w:t>separate “vehicle</w:t>
      </w:r>
      <w:r w:rsidR="00B355C2">
        <w:rPr>
          <w:rFonts w:ascii="Arial" w:hAnsi="Arial" w:cs="Arial"/>
        </w:rPr>
        <w:t>s</w:t>
      </w:r>
      <w:r>
        <w:rPr>
          <w:rFonts w:ascii="Arial" w:hAnsi="Arial" w:cs="Arial"/>
        </w:rPr>
        <w:t>” and may be submitted in the same proposal with pertinent te</w:t>
      </w:r>
      <w:r w:rsidR="002E3784">
        <w:rPr>
          <w:rFonts w:ascii="Arial" w:hAnsi="Arial" w:cs="Arial"/>
        </w:rPr>
        <w:t>chnical and testing informati</w:t>
      </w:r>
      <w:bookmarkStart w:id="0" w:name="_GoBack"/>
      <w:bookmarkEnd w:id="0"/>
      <w:r w:rsidR="002E3784">
        <w:rPr>
          <w:rFonts w:ascii="Arial" w:hAnsi="Arial" w:cs="Arial"/>
        </w:rPr>
        <w:t>on to be provided.</w:t>
      </w:r>
    </w:p>
    <w:sectPr w:rsidR="007D78F9" w:rsidSect="006D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08" w:rsidRDefault="00965C08" w:rsidP="004D6AFF">
      <w:pPr>
        <w:spacing w:after="0" w:line="240" w:lineRule="auto"/>
      </w:pPr>
      <w:r>
        <w:separator/>
      </w:r>
    </w:p>
  </w:endnote>
  <w:endnote w:type="continuationSeparator" w:id="0">
    <w:p w:rsidR="00965C08" w:rsidRDefault="00965C08" w:rsidP="004D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08" w:rsidRDefault="00965C08" w:rsidP="004D6AFF">
      <w:pPr>
        <w:spacing w:after="0" w:line="240" w:lineRule="auto"/>
      </w:pPr>
      <w:r>
        <w:separator/>
      </w:r>
    </w:p>
  </w:footnote>
  <w:footnote w:type="continuationSeparator" w:id="0">
    <w:p w:rsidR="00965C08" w:rsidRDefault="00965C08" w:rsidP="004D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DEE"/>
    <w:multiLevelType w:val="hybridMultilevel"/>
    <w:tmpl w:val="3676C2BA"/>
    <w:lvl w:ilvl="0" w:tplc="19F4FD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1032C7"/>
    <w:multiLevelType w:val="hybridMultilevel"/>
    <w:tmpl w:val="54A0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AC1"/>
    <w:multiLevelType w:val="hybridMultilevel"/>
    <w:tmpl w:val="51E07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0E3C"/>
    <w:multiLevelType w:val="hybridMultilevel"/>
    <w:tmpl w:val="DAA8F97C"/>
    <w:lvl w:ilvl="0" w:tplc="99805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30D7"/>
    <w:multiLevelType w:val="hybridMultilevel"/>
    <w:tmpl w:val="CCC2B29E"/>
    <w:lvl w:ilvl="0" w:tplc="83D865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071D9"/>
    <w:multiLevelType w:val="hybridMultilevel"/>
    <w:tmpl w:val="24ECD858"/>
    <w:lvl w:ilvl="0" w:tplc="0F9E8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3165"/>
    <w:multiLevelType w:val="hybridMultilevel"/>
    <w:tmpl w:val="69DCB7A8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17EA"/>
    <w:multiLevelType w:val="hybridMultilevel"/>
    <w:tmpl w:val="FF9003BC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818DB"/>
    <w:multiLevelType w:val="hybridMultilevel"/>
    <w:tmpl w:val="FB98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99"/>
    <w:rsid w:val="00005284"/>
    <w:rsid w:val="00035710"/>
    <w:rsid w:val="0004382A"/>
    <w:rsid w:val="00045794"/>
    <w:rsid w:val="00046922"/>
    <w:rsid w:val="0008257A"/>
    <w:rsid w:val="000D363D"/>
    <w:rsid w:val="00174BC6"/>
    <w:rsid w:val="001758A7"/>
    <w:rsid w:val="0017668F"/>
    <w:rsid w:val="00191587"/>
    <w:rsid w:val="001C62A3"/>
    <w:rsid w:val="001E0EC5"/>
    <w:rsid w:val="001E6046"/>
    <w:rsid w:val="00215EC7"/>
    <w:rsid w:val="00216919"/>
    <w:rsid w:val="00247994"/>
    <w:rsid w:val="002708CB"/>
    <w:rsid w:val="00270C6A"/>
    <w:rsid w:val="002764E5"/>
    <w:rsid w:val="00290659"/>
    <w:rsid w:val="002A7821"/>
    <w:rsid w:val="002D0C1A"/>
    <w:rsid w:val="002E3784"/>
    <w:rsid w:val="002F1669"/>
    <w:rsid w:val="00313797"/>
    <w:rsid w:val="00314C87"/>
    <w:rsid w:val="00364A46"/>
    <w:rsid w:val="00394B04"/>
    <w:rsid w:val="00424A72"/>
    <w:rsid w:val="004331EA"/>
    <w:rsid w:val="00451636"/>
    <w:rsid w:val="00454202"/>
    <w:rsid w:val="00465718"/>
    <w:rsid w:val="0046629D"/>
    <w:rsid w:val="004663D4"/>
    <w:rsid w:val="0047272A"/>
    <w:rsid w:val="00490AAA"/>
    <w:rsid w:val="004B2ED1"/>
    <w:rsid w:val="004D016D"/>
    <w:rsid w:val="004D1D4F"/>
    <w:rsid w:val="004D6AFF"/>
    <w:rsid w:val="00574186"/>
    <w:rsid w:val="00585A7E"/>
    <w:rsid w:val="00644376"/>
    <w:rsid w:val="0066763E"/>
    <w:rsid w:val="006B61B3"/>
    <w:rsid w:val="006D08DD"/>
    <w:rsid w:val="007056FC"/>
    <w:rsid w:val="00713D71"/>
    <w:rsid w:val="007231DD"/>
    <w:rsid w:val="0074611A"/>
    <w:rsid w:val="00762A70"/>
    <w:rsid w:val="007653AE"/>
    <w:rsid w:val="007656D9"/>
    <w:rsid w:val="00766536"/>
    <w:rsid w:val="007D78F9"/>
    <w:rsid w:val="007F4485"/>
    <w:rsid w:val="00801602"/>
    <w:rsid w:val="008854EE"/>
    <w:rsid w:val="008A33C3"/>
    <w:rsid w:val="008F08E7"/>
    <w:rsid w:val="0090441C"/>
    <w:rsid w:val="00926110"/>
    <w:rsid w:val="00951DBB"/>
    <w:rsid w:val="009565C5"/>
    <w:rsid w:val="00965719"/>
    <w:rsid w:val="00965C08"/>
    <w:rsid w:val="0098681B"/>
    <w:rsid w:val="009A4AFF"/>
    <w:rsid w:val="009A64C1"/>
    <w:rsid w:val="009B7D73"/>
    <w:rsid w:val="009C0B6B"/>
    <w:rsid w:val="009C0BB8"/>
    <w:rsid w:val="009E0550"/>
    <w:rsid w:val="009F2B5E"/>
    <w:rsid w:val="00A037D1"/>
    <w:rsid w:val="00A127FF"/>
    <w:rsid w:val="00A33B2E"/>
    <w:rsid w:val="00A41518"/>
    <w:rsid w:val="00A45DB5"/>
    <w:rsid w:val="00A54CF2"/>
    <w:rsid w:val="00A7366C"/>
    <w:rsid w:val="00A96052"/>
    <w:rsid w:val="00AB3136"/>
    <w:rsid w:val="00AB5477"/>
    <w:rsid w:val="00AC110F"/>
    <w:rsid w:val="00B355C2"/>
    <w:rsid w:val="00B52DD0"/>
    <w:rsid w:val="00BB08C4"/>
    <w:rsid w:val="00BB526C"/>
    <w:rsid w:val="00BC1FDF"/>
    <w:rsid w:val="00BC6ECE"/>
    <w:rsid w:val="00BF746C"/>
    <w:rsid w:val="00C11D99"/>
    <w:rsid w:val="00C1273B"/>
    <w:rsid w:val="00C517EA"/>
    <w:rsid w:val="00C70DF0"/>
    <w:rsid w:val="00C87F46"/>
    <w:rsid w:val="00C93345"/>
    <w:rsid w:val="00CA2001"/>
    <w:rsid w:val="00CD763F"/>
    <w:rsid w:val="00CF1A0B"/>
    <w:rsid w:val="00CF2DDF"/>
    <w:rsid w:val="00D0099E"/>
    <w:rsid w:val="00D21925"/>
    <w:rsid w:val="00D341C9"/>
    <w:rsid w:val="00D369EB"/>
    <w:rsid w:val="00D410DE"/>
    <w:rsid w:val="00D91BFD"/>
    <w:rsid w:val="00DC431D"/>
    <w:rsid w:val="00DD0071"/>
    <w:rsid w:val="00E47F64"/>
    <w:rsid w:val="00E65192"/>
    <w:rsid w:val="00E72396"/>
    <w:rsid w:val="00EC3D41"/>
    <w:rsid w:val="00EC7E85"/>
    <w:rsid w:val="00EE5CF4"/>
    <w:rsid w:val="00F50704"/>
    <w:rsid w:val="00F56B6B"/>
    <w:rsid w:val="00F8190F"/>
    <w:rsid w:val="00FE246C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64171-865C-44D3-B6B9-84280518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Meer</dc:creator>
  <cp:keywords/>
  <dc:description/>
  <cp:lastModifiedBy>Joe and Stacy Meer</cp:lastModifiedBy>
  <cp:revision>5</cp:revision>
  <dcterms:created xsi:type="dcterms:W3CDTF">2018-09-14T14:02:00Z</dcterms:created>
  <dcterms:modified xsi:type="dcterms:W3CDTF">2018-09-14T14:05:00Z</dcterms:modified>
</cp:coreProperties>
</file>